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34015">
      <w:pPr>
        <w:rPr>
          <w:rFonts w:hint="eastAsia" w:ascii="宋体" w:hAnsi="宋体" w:eastAsia="宋体"/>
          <w:b/>
          <w:bCs/>
          <w:szCs w:val="21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Cs w:val="21"/>
        </w:rPr>
        <w:t>附：采购需求附表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893"/>
        <w:gridCol w:w="4806"/>
        <w:gridCol w:w="1099"/>
      </w:tblGrid>
      <w:tr w14:paraId="763E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7C74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序号</w:t>
            </w:r>
          </w:p>
        </w:tc>
        <w:tc>
          <w:tcPr>
            <w:tcW w:w="11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45F8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项目</w:t>
            </w:r>
          </w:p>
        </w:tc>
        <w:tc>
          <w:tcPr>
            <w:tcW w:w="28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0D5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规格要求</w:t>
            </w:r>
          </w:p>
        </w:tc>
        <w:tc>
          <w:tcPr>
            <w:tcW w:w="6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D59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  <w14:ligatures w14:val="none"/>
              </w:rPr>
              <w:t>数量</w:t>
            </w:r>
          </w:p>
        </w:tc>
      </w:tr>
      <w:tr w14:paraId="48579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0DD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1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E483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物流无人机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498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可支持自动装卸货功能；全过程自动飞行功能；具备冗余安全设计；最大航程不小于10公里；最大有效载重不小于4公斤。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A2E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3架</w:t>
            </w:r>
          </w:p>
        </w:tc>
      </w:tr>
      <w:tr w14:paraId="4AE87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14D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2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503B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飞行控制平台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2BEA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包含与无人机适配的飞行控制平台，可同时操控不小于10架飞机运行，具备多用户管理、航线规划、无人机监控、飞行数据采集等功能。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6EA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3套</w:t>
            </w:r>
          </w:p>
        </w:tc>
      </w:tr>
      <w:tr w14:paraId="05B0A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C7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3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152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无人机动力电池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86B31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与采购无人机配套的动力电池，容量不低于原机电池，具备智能充电管理功能；保修期不少于1年，质保期内不少于400次循环充电能量损失不高于30%。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058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6套</w:t>
            </w:r>
          </w:p>
        </w:tc>
      </w:tr>
      <w:tr w14:paraId="20DBC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3E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4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865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无人机电池充电器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38741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与采购电池配套的充电器，220V电压，具备充电状态检测、过流过压保护功能。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9C6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9套</w:t>
            </w:r>
          </w:p>
        </w:tc>
      </w:tr>
      <w:tr w14:paraId="6375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53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5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E22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无人机手持控制器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A6FE03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通信距离不小于100米，支持4G通信功能，可对无人机飞行进行视距内全功能飞行控制。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9F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2套</w:t>
            </w:r>
          </w:p>
        </w:tc>
      </w:tr>
      <w:tr w14:paraId="7D8F6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04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6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EEB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无人机物流枢纽站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67A0C7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具备满足上述采购无人机所需的停机位2个、存机位（含电池柜）2个，并具备夜间起降支持。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F0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1座</w:t>
            </w:r>
          </w:p>
        </w:tc>
      </w:tr>
      <w:tr w14:paraId="2B743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F3F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 xml:space="preserve">7 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E070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客户端无人机站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7F7F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防护级别不低于IP54，抗风等级不低于8级，支持无人机存放功能。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261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5座</w:t>
            </w:r>
          </w:p>
        </w:tc>
      </w:tr>
      <w:tr w14:paraId="42CB9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B012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D97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航线开发运营服务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B73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无人机航线规划（含勘察）、空域申请和报备、备降点部署、飞行校验、无人机飞行计划申报等。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C74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5条航线</w:t>
            </w:r>
          </w:p>
        </w:tc>
      </w:tr>
      <w:tr w14:paraId="401C3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84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7F0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保险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FC40C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不少于100万元的无人机第三者责任险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E2C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3架</w:t>
            </w:r>
          </w:p>
        </w:tc>
      </w:tr>
      <w:tr w14:paraId="4D637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E4EF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8815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保温运输箱</w:t>
            </w:r>
          </w:p>
        </w:tc>
        <w:tc>
          <w:tcPr>
            <w:tcW w:w="28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56F3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具备温度保持、温度信号实时反馈功能。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72F0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14:ligatures w14:val="none"/>
              </w:rPr>
              <w:t>6套</w:t>
            </w:r>
          </w:p>
        </w:tc>
      </w:tr>
    </w:tbl>
    <w:p w14:paraId="5AE40CB1">
      <w:pPr>
        <w:rPr>
          <w:rFonts w:hint="eastAsia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07"/>
    <w:rsid w:val="000E077C"/>
    <w:rsid w:val="0024586F"/>
    <w:rsid w:val="004566C1"/>
    <w:rsid w:val="004E5A85"/>
    <w:rsid w:val="00542B5D"/>
    <w:rsid w:val="0054486F"/>
    <w:rsid w:val="006722AD"/>
    <w:rsid w:val="006F3E19"/>
    <w:rsid w:val="007E3026"/>
    <w:rsid w:val="007F125A"/>
    <w:rsid w:val="00805A95"/>
    <w:rsid w:val="008A24F1"/>
    <w:rsid w:val="00983B6B"/>
    <w:rsid w:val="009D36C3"/>
    <w:rsid w:val="00B20A0F"/>
    <w:rsid w:val="00C83EA6"/>
    <w:rsid w:val="00C91876"/>
    <w:rsid w:val="00D23E07"/>
    <w:rsid w:val="00D370B4"/>
    <w:rsid w:val="00DC1771"/>
    <w:rsid w:val="00E764E2"/>
    <w:rsid w:val="356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514</Words>
  <Characters>532</Characters>
  <Lines>4</Lines>
  <Paragraphs>1</Paragraphs>
  <TotalTime>0</TotalTime>
  <ScaleCrop>false</ScaleCrop>
  <LinksUpToDate>false</LinksUpToDate>
  <CharactersWithSpaces>539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2024-08-22T10:33:00Z</dcterms:created>
  <dc:creator>Ben Chan</dc:creator>
  <cp:lastModifiedBy>一棵树</cp:lastModifiedBy>
  <dcterms:modified xsi:type="dcterms:W3CDTF">2024-09-11T06:18:08Z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0F473840553C45F3869281FC02BC330B_13</vt:lpwstr>
  </property>
</Properties>
</file>